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183" w14:textId="4312D170" w:rsidR="00C17282" w:rsidRPr="00451ABD" w:rsidRDefault="00C17282" w:rsidP="00C17282">
      <w:pPr>
        <w:pStyle w:val="2"/>
        <w:spacing w:before="0" w:after="0" w:line="360" w:lineRule="auto"/>
        <w:rPr>
          <w:rFonts w:ascii="仿宋_GB2312" w:eastAsia="仿宋_GB2312"/>
          <w:b w:val="0"/>
        </w:rPr>
      </w:pPr>
      <w:r w:rsidRPr="00AE6203">
        <w:rPr>
          <w:rFonts w:ascii="仿宋_GB2312" w:eastAsia="仿宋_GB2312" w:hint="eastAsia"/>
          <w:b w:val="0"/>
        </w:rPr>
        <w:t>附件</w:t>
      </w:r>
      <w:r w:rsidRPr="00AE6203">
        <w:rPr>
          <w:rFonts w:ascii="仿宋_GB2312" w:eastAsia="仿宋_GB2312"/>
          <w:b w:val="0"/>
        </w:rPr>
        <w:t>1</w:t>
      </w:r>
    </w:p>
    <w:p w14:paraId="710FB2B1" w14:textId="77777777" w:rsidR="00C17282" w:rsidRPr="00AE6203" w:rsidRDefault="00C17282" w:rsidP="00C17282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AE6203">
        <w:rPr>
          <w:rFonts w:ascii="黑体" w:eastAsia="黑体" w:hAnsi="黑体" w:hint="eastAsia"/>
          <w:sz w:val="32"/>
          <w:szCs w:val="32"/>
        </w:rPr>
        <w:t>各级职员申报条件</w:t>
      </w:r>
    </w:p>
    <w:p w14:paraId="024723EB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一、申报五级职员应满足以下申报条件</w:t>
      </w:r>
    </w:p>
    <w:p w14:paraId="7E39AC55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1.任六级职员5年及以上；</w:t>
      </w:r>
    </w:p>
    <w:p w14:paraId="05954168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2.201</w:t>
      </w:r>
      <w:r>
        <w:rPr>
          <w:rFonts w:ascii="仿宋_GB2312" w:eastAsia="仿宋_GB2312" w:hAnsi="宋体"/>
          <w:sz w:val="32"/>
          <w:szCs w:val="32"/>
        </w:rPr>
        <w:t>6</w:t>
      </w:r>
      <w:r w:rsidRPr="00AE6203">
        <w:rPr>
          <w:rFonts w:ascii="仿宋_GB2312" w:eastAsia="仿宋_GB2312" w:hAnsi="宋体" w:hint="eastAsia"/>
          <w:sz w:val="32"/>
          <w:szCs w:val="32"/>
        </w:rPr>
        <w:t>年度起，年终考核均为合格及以上等次；</w:t>
      </w:r>
    </w:p>
    <w:p w14:paraId="49FAD506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3.具有研究生学历，或者具有学士及以上学位；</w:t>
      </w:r>
    </w:p>
    <w:p w14:paraId="36CB2165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4.主持撰写学校或二级单位的相关规章制度；</w:t>
      </w:r>
    </w:p>
    <w:p w14:paraId="29CCEDD8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5.在六级职员岗位聘期内，须以第一作者或通讯作者公开发表同本职岗位相关研究成果5篇（部）及以上。</w:t>
      </w:r>
    </w:p>
    <w:p w14:paraId="35CD3C41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二、申报六级职员应满足以下申报条件</w:t>
      </w:r>
    </w:p>
    <w:p w14:paraId="1D8D59B7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1.任七级职员4年及以上；</w:t>
      </w:r>
    </w:p>
    <w:p w14:paraId="52B77BA0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2.201</w:t>
      </w:r>
      <w:r>
        <w:rPr>
          <w:rFonts w:ascii="仿宋_GB2312" w:eastAsia="仿宋_GB2312" w:hAnsi="宋体"/>
          <w:sz w:val="32"/>
          <w:szCs w:val="32"/>
        </w:rPr>
        <w:t>7</w:t>
      </w:r>
      <w:r w:rsidRPr="00AE6203">
        <w:rPr>
          <w:rFonts w:ascii="仿宋_GB2312" w:eastAsia="仿宋_GB2312" w:hAnsi="宋体" w:hint="eastAsia"/>
          <w:sz w:val="32"/>
          <w:szCs w:val="32"/>
        </w:rPr>
        <w:t>年度起，年终考核均为合格及以上等次；</w:t>
      </w:r>
    </w:p>
    <w:p w14:paraId="640E812A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3.具有本科及以上学历；</w:t>
      </w:r>
    </w:p>
    <w:p w14:paraId="1B7E1282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4.在七级职员岗位聘期内，须以第一作者或通讯作者公开发表同本职岗位相关研究成果3篇（部）及以上。</w:t>
      </w:r>
    </w:p>
    <w:p w14:paraId="4E98CE6E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三、申报七级及以下职员应满足以下申报条件</w:t>
      </w:r>
    </w:p>
    <w:p w14:paraId="57343D8F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1.</w:t>
      </w:r>
      <w:proofErr w:type="gramStart"/>
      <w:r w:rsidRPr="00AE6203">
        <w:rPr>
          <w:rFonts w:ascii="仿宋_GB2312" w:eastAsia="仿宋_GB2312" w:hAnsi="宋体" w:hint="eastAsia"/>
          <w:sz w:val="32"/>
          <w:szCs w:val="32"/>
        </w:rPr>
        <w:t>现职级满</w:t>
      </w:r>
      <w:proofErr w:type="gramEnd"/>
      <w:r w:rsidRPr="00AE6203">
        <w:rPr>
          <w:rFonts w:ascii="仿宋_GB2312" w:eastAsia="仿宋_GB2312" w:hAnsi="宋体"/>
          <w:sz w:val="32"/>
          <w:szCs w:val="32"/>
        </w:rPr>
        <w:t>3年及以上；</w:t>
      </w:r>
    </w:p>
    <w:p w14:paraId="0A2A6A7F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2.201</w:t>
      </w:r>
      <w:r>
        <w:rPr>
          <w:rFonts w:ascii="仿宋_GB2312" w:eastAsia="仿宋_GB2312" w:hAnsi="宋体"/>
          <w:sz w:val="32"/>
          <w:szCs w:val="32"/>
        </w:rPr>
        <w:t>8</w:t>
      </w:r>
      <w:r w:rsidRPr="00AE6203">
        <w:rPr>
          <w:rFonts w:ascii="仿宋_GB2312" w:eastAsia="仿宋_GB2312" w:hAnsi="宋体" w:hint="eastAsia"/>
          <w:sz w:val="32"/>
          <w:szCs w:val="32"/>
        </w:rPr>
        <w:t>年度起，年终考核均为合格及以上等次；</w:t>
      </w:r>
    </w:p>
    <w:p w14:paraId="184451EC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3.具有本科及以上学历；</w:t>
      </w:r>
    </w:p>
    <w:p w14:paraId="10077EAA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4.在</w:t>
      </w:r>
      <w:proofErr w:type="gramStart"/>
      <w:r w:rsidRPr="00AE6203">
        <w:rPr>
          <w:rFonts w:ascii="仿宋_GB2312" w:eastAsia="仿宋_GB2312" w:hAnsi="宋体" w:hint="eastAsia"/>
          <w:sz w:val="32"/>
          <w:szCs w:val="32"/>
        </w:rPr>
        <w:t>现职员职级</w:t>
      </w:r>
      <w:proofErr w:type="gramEnd"/>
      <w:r w:rsidRPr="00AE6203">
        <w:rPr>
          <w:rFonts w:ascii="仿宋_GB2312" w:eastAsia="仿宋_GB2312" w:hAnsi="宋体" w:hint="eastAsia"/>
          <w:sz w:val="32"/>
          <w:szCs w:val="32"/>
        </w:rPr>
        <w:t>岗位聘期内，须以第一作者或通讯作者公开发表与本职岗位相关研究成果</w:t>
      </w:r>
      <w:r w:rsidRPr="00AE6203">
        <w:rPr>
          <w:rFonts w:ascii="仿宋_GB2312" w:eastAsia="仿宋_GB2312" w:hAnsi="宋体"/>
          <w:sz w:val="32"/>
          <w:szCs w:val="32"/>
        </w:rPr>
        <w:t>2篇（部）</w:t>
      </w:r>
      <w:r w:rsidRPr="00AE6203">
        <w:rPr>
          <w:rFonts w:ascii="仿宋_GB2312" w:eastAsia="仿宋_GB2312" w:hAnsi="宋体" w:hint="eastAsia"/>
          <w:sz w:val="32"/>
          <w:szCs w:val="32"/>
        </w:rPr>
        <w:t>及以上。</w:t>
      </w:r>
    </w:p>
    <w:p w14:paraId="0A92EE84" w14:textId="77777777" w:rsidR="00C17282" w:rsidRPr="00AE6203" w:rsidRDefault="00C17282" w:rsidP="00C17282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四、调入、转入管理岗位的人员，符合学校职员聘用资</w:t>
      </w:r>
      <w:r w:rsidRPr="00AE6203">
        <w:rPr>
          <w:rFonts w:ascii="仿宋_GB2312" w:eastAsia="仿宋_GB2312" w:hAnsi="宋体" w:hint="eastAsia"/>
          <w:sz w:val="32"/>
          <w:szCs w:val="32"/>
        </w:rPr>
        <w:lastRenderedPageBreak/>
        <w:t>格和条件者，可以申报相应职员职级。</w:t>
      </w:r>
    </w:p>
    <w:p w14:paraId="41D4FE9E" w14:textId="77777777" w:rsidR="00C17282" w:rsidRPr="00AE6203" w:rsidRDefault="00C17282" w:rsidP="00C17282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五、对于符合学校职员聘用资格和条件的新录用毕业生，大学本科毕业并获得学士学位、未获相应学位的毕业研究生，聘为十级职员；研究生毕业并获得硕士学位，聘为九级职员；研究生毕业并获得博士学位，聘为八级职员。</w:t>
      </w:r>
    </w:p>
    <w:p w14:paraId="2338C3E0" w14:textId="77777777" w:rsidR="00C17282" w:rsidRPr="00AE6203" w:rsidRDefault="00C17282" w:rsidP="00C17282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六、新提任中层正职、中层副职、内设机构主任、副主任等职务，试用期满</w:t>
      </w:r>
      <w:proofErr w:type="gramStart"/>
      <w:r w:rsidRPr="00AE6203">
        <w:rPr>
          <w:rFonts w:ascii="仿宋_GB2312" w:eastAsia="仿宋_GB2312" w:hAnsi="宋体" w:hint="eastAsia"/>
          <w:sz w:val="32"/>
          <w:szCs w:val="32"/>
        </w:rPr>
        <w:t>套转相应</w:t>
      </w:r>
      <w:proofErr w:type="gramEnd"/>
      <w:r w:rsidRPr="00AE6203">
        <w:rPr>
          <w:rFonts w:ascii="仿宋_GB2312" w:eastAsia="仿宋_GB2312" w:hAnsi="宋体" w:hint="eastAsia"/>
          <w:sz w:val="32"/>
          <w:szCs w:val="32"/>
        </w:rPr>
        <w:t>职员职级的人员，可以申报相应职级，但须符合相应职级的考核、学历、研究成果等条件要求。</w:t>
      </w:r>
    </w:p>
    <w:p w14:paraId="53BF1EFF" w14:textId="77777777" w:rsidR="00C17282" w:rsidRPr="00AE6203" w:rsidRDefault="00C17282" w:rsidP="00C17282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 w:hint="eastAsia"/>
          <w:sz w:val="32"/>
          <w:szCs w:val="32"/>
        </w:rPr>
        <w:t>七、参评职员职级的</w:t>
      </w:r>
      <w:proofErr w:type="gramStart"/>
      <w:r w:rsidRPr="00AE6203">
        <w:rPr>
          <w:rFonts w:ascii="仿宋_GB2312" w:eastAsia="仿宋_GB2312" w:hAnsi="宋体" w:hint="eastAsia"/>
          <w:sz w:val="32"/>
          <w:szCs w:val="32"/>
        </w:rPr>
        <w:t>思政系列</w:t>
      </w:r>
      <w:proofErr w:type="gramEnd"/>
      <w:r w:rsidRPr="00AE6203">
        <w:rPr>
          <w:rFonts w:ascii="仿宋_GB2312" w:eastAsia="仿宋_GB2312" w:hAnsi="宋体" w:hint="eastAsia"/>
          <w:sz w:val="32"/>
          <w:szCs w:val="32"/>
        </w:rPr>
        <w:t>辅导员参照转岗人员条件申报，其中有中层正职、副职职务的，参照</w:t>
      </w:r>
      <w:proofErr w:type="gramStart"/>
      <w:r w:rsidRPr="00AE6203">
        <w:rPr>
          <w:rFonts w:ascii="仿宋_GB2312" w:eastAsia="仿宋_GB2312" w:hAnsi="宋体" w:hint="eastAsia"/>
          <w:sz w:val="32"/>
          <w:szCs w:val="32"/>
        </w:rPr>
        <w:t>套转人</w:t>
      </w:r>
      <w:proofErr w:type="gramEnd"/>
      <w:r w:rsidRPr="00AE6203">
        <w:rPr>
          <w:rFonts w:ascii="仿宋_GB2312" w:eastAsia="仿宋_GB2312" w:hAnsi="宋体" w:hint="eastAsia"/>
          <w:sz w:val="32"/>
          <w:szCs w:val="32"/>
        </w:rPr>
        <w:t>员条件申报。</w:t>
      </w:r>
    </w:p>
    <w:p w14:paraId="6615066F" w14:textId="77777777" w:rsidR="00C17282" w:rsidRPr="00AE6203" w:rsidRDefault="00C17282" w:rsidP="00C17282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AE6203">
        <w:rPr>
          <w:rFonts w:eastAsia="仿宋_GB2312" w:hint="eastAsia"/>
          <w:sz w:val="32"/>
          <w:szCs w:val="32"/>
        </w:rPr>
        <w:t>八、</w:t>
      </w:r>
      <w:r w:rsidRPr="00AE6203">
        <w:rPr>
          <w:rFonts w:ascii="仿宋_GB2312" w:eastAsia="仿宋_GB2312" w:hAnsi="宋体" w:hint="eastAsia"/>
          <w:sz w:val="32"/>
          <w:szCs w:val="32"/>
        </w:rPr>
        <w:t>有下列情况之一者不得聘用或晋升高一级职员：</w:t>
      </w:r>
    </w:p>
    <w:p w14:paraId="4FA4BC72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1.聘期内出现重大工作失误者；</w:t>
      </w:r>
    </w:p>
    <w:p w14:paraId="7DDE3F5F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2.受纪律处分，处分尚未解除者。</w:t>
      </w:r>
    </w:p>
    <w:p w14:paraId="5232172C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eastAsia="仿宋_GB2312" w:hint="eastAsia"/>
          <w:sz w:val="32"/>
          <w:szCs w:val="32"/>
        </w:rPr>
        <w:t>九</w:t>
      </w:r>
      <w:r w:rsidRPr="00AE6203">
        <w:rPr>
          <w:rFonts w:ascii="仿宋_GB2312" w:eastAsia="仿宋_GB2312" w:hAnsi="宋体" w:hint="eastAsia"/>
          <w:sz w:val="32"/>
          <w:szCs w:val="32"/>
        </w:rPr>
        <w:t>、在申报当年或在申报过程中有以下情形之一的，不得申报或停止申报资格：</w:t>
      </w:r>
    </w:p>
    <w:p w14:paraId="66AFCFF8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1.被</w:t>
      </w:r>
      <w:r w:rsidRPr="00AE6203">
        <w:rPr>
          <w:rFonts w:ascii="仿宋_GB2312" w:eastAsia="仿宋_GB2312" w:hAnsi="宋体" w:hint="eastAsia"/>
          <w:sz w:val="32"/>
          <w:szCs w:val="32"/>
        </w:rPr>
        <w:t>组织诫勉未满六个月的</w:t>
      </w:r>
      <w:r w:rsidRPr="00AE6203">
        <w:rPr>
          <w:rFonts w:ascii="仿宋_GB2312" w:eastAsia="仿宋_GB2312" w:hAnsi="宋体"/>
          <w:sz w:val="32"/>
          <w:szCs w:val="32"/>
        </w:rPr>
        <w:t>;</w:t>
      </w:r>
    </w:p>
    <w:p w14:paraId="01CA46E6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2.受</w:t>
      </w:r>
      <w:r w:rsidRPr="00AE6203">
        <w:rPr>
          <w:rFonts w:ascii="仿宋_GB2312" w:eastAsia="仿宋_GB2312" w:hAnsi="宋体" w:hint="eastAsia"/>
          <w:sz w:val="32"/>
          <w:szCs w:val="32"/>
        </w:rPr>
        <w:t>党纪政纪处分的；</w:t>
      </w:r>
    </w:p>
    <w:p w14:paraId="480E84F3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3.涉嫌违法违纪立案调查尚未结案的；</w:t>
      </w:r>
    </w:p>
    <w:p w14:paraId="700F3C3D" w14:textId="77777777" w:rsidR="00C17282" w:rsidRPr="00AE6203" w:rsidRDefault="00C17282" w:rsidP="00C1728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4.涉嫌师德失范行为调查尚未终结的；</w:t>
      </w:r>
    </w:p>
    <w:p w14:paraId="3D02BCF5" w14:textId="43F98902" w:rsidR="00C13CF3" w:rsidRPr="00451ABD" w:rsidRDefault="00C17282" w:rsidP="00451AB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E6203">
        <w:rPr>
          <w:rFonts w:ascii="仿宋_GB2312" w:eastAsia="仿宋_GB2312" w:hAnsi="宋体"/>
          <w:sz w:val="32"/>
          <w:szCs w:val="32"/>
        </w:rPr>
        <w:t>5.干部人事档案涉嫌造假尚未查清的。</w:t>
      </w:r>
      <w:bookmarkStart w:id="0" w:name="_GoBack"/>
      <w:bookmarkEnd w:id="0"/>
    </w:p>
    <w:sectPr w:rsidR="00C13CF3" w:rsidRPr="0045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443" w14:textId="77777777" w:rsidR="00CD64E4" w:rsidRDefault="00CD64E4" w:rsidP="00C17282">
      <w:r>
        <w:separator/>
      </w:r>
    </w:p>
  </w:endnote>
  <w:endnote w:type="continuationSeparator" w:id="0">
    <w:p w14:paraId="0C40EAB5" w14:textId="77777777" w:rsidR="00CD64E4" w:rsidRDefault="00CD64E4" w:rsidP="00C1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D82B" w14:textId="77777777" w:rsidR="00CD64E4" w:rsidRDefault="00CD64E4" w:rsidP="00C17282">
      <w:r>
        <w:separator/>
      </w:r>
    </w:p>
  </w:footnote>
  <w:footnote w:type="continuationSeparator" w:id="0">
    <w:p w14:paraId="3B8C143C" w14:textId="77777777" w:rsidR="00CD64E4" w:rsidRDefault="00CD64E4" w:rsidP="00C1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4"/>
    <w:rsid w:val="001705B4"/>
    <w:rsid w:val="00451ABD"/>
    <w:rsid w:val="00C1254D"/>
    <w:rsid w:val="00C13CF3"/>
    <w:rsid w:val="00C17282"/>
    <w:rsid w:val="00C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9CDB1"/>
  <w15:chartTrackingRefBased/>
  <w15:docId w15:val="{6981AC57-1485-4B8C-9A9A-A564750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1728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282"/>
    <w:rPr>
      <w:sz w:val="18"/>
      <w:szCs w:val="18"/>
    </w:rPr>
  </w:style>
  <w:style w:type="character" w:customStyle="1" w:styleId="20">
    <w:name w:val="标题 2 字符"/>
    <w:basedOn w:val="a0"/>
    <w:link w:val="2"/>
    <w:rsid w:val="00C1728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杨清</cp:lastModifiedBy>
  <cp:revision>3</cp:revision>
  <dcterms:created xsi:type="dcterms:W3CDTF">2021-12-31T09:02:00Z</dcterms:created>
  <dcterms:modified xsi:type="dcterms:W3CDTF">2021-12-31T09:04:00Z</dcterms:modified>
</cp:coreProperties>
</file>